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(TIMBRE DA EMPRESA)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ANEXO I</w:t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 xml:space="preserve"> – EDITAL 021/2019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 xml:space="preserve">FORMULÁRIO DE APRESENTAÇÃO DE </w:t>
      </w: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PATROCÍNIO</w:t>
      </w: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 xml:space="preserve"> A SEMCULT PARA REALIZAÇÃO DA 8ª BIENAL RUBEM BRAGA DE CACHOEIRO DE ITAPEMIRIM.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Ramo de Atividade: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CNPJ: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Endereço Matriz: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Telefones para contato: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E-mail para contato: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Pessoa responsável pelo contato com a equipe da SEMCULT: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Declaro que apresento, em nome da empresa acima identificada, a proposta abaixo relacionada ao 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patrocínio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 para realização da 8ª Bienal Rubem Braga seguindo as orientações e normativas presentes no instrumento do Edital de Chamamento nº 021/2019, identificada/marcada na coluna ESCOLHA.</w:t>
      </w:r>
    </w:p>
    <w:p>
      <w:pPr>
        <w:pStyle w:val="Normal"/>
        <w:spacing w:lineRule="exact" w:line="36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360" w:before="0" w:after="0"/>
        <w:ind w:left="708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Proposta: R$</w:t>
      </w:r>
    </w:p>
    <w:p>
      <w:pPr>
        <w:pStyle w:val="Normal"/>
        <w:spacing w:lineRule="exact" w:line="24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tbl>
      <w:tblPr>
        <w:tblW w:w="9610" w:type="dxa"/>
        <w:jc w:val="left"/>
        <w:tblInd w:w="-103" w:type="dxa"/>
        <w:tblCellMar>
          <w:top w:w="0" w:type="dxa"/>
          <w:left w:w="0" w:type="dxa"/>
          <w:bottom w:w="0" w:type="dxa"/>
          <w:right w:w="7" w:type="dxa"/>
        </w:tblCellMar>
      </w:tblPr>
      <w:tblGrid>
        <w:gridCol w:w="1068"/>
        <w:gridCol w:w="4585"/>
        <w:gridCol w:w="3957"/>
      </w:tblGrid>
      <w:tr>
        <w:trPr>
          <w:trHeight w:val="1" w:hRule="atLeast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LOTE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ITEM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VALOR TOTAL R$</w:t>
            </w:r>
          </w:p>
        </w:tc>
      </w:tr>
      <w:tr>
        <w:trPr>
          <w:trHeight w:val="1" w:hRule="atLeast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>01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both"/>
              <w:rPr/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>Patrocínio</w:t>
            </w: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highlight w:val="white"/>
              </w:rPr>
              <w:t>a 8ª Bienal Rubem Braga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uppressAutoHyphens w:val="true"/>
              <w:spacing w:lineRule="exact" w:line="36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 </w:t>
            </w:r>
            <w:r>
              <w:rPr>
                <w:rFonts w:eastAsia="Spranq eco sans" w:cs="Spranq eco sans" w:ascii="Spranq eco sans" w:hAnsi="Spranq eco sans"/>
                <w:color w:val="00000A"/>
                <w:spacing w:val="0"/>
                <w:sz w:val="24"/>
                <w:shd w:fill="FFFFFF" w:val="clear"/>
              </w:rPr>
              <w:t xml:space="preserve">R$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ainda estar ciente das obrigações assumidas nos termos do edital de chamamento supracitado, principalmente no que se refere a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o 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>PATROCÍNIO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 envolver a prestação de serviço com mão de obra  ficando esta empresa como a única e exclusiva responsável pelas obrigações cíveis, trabalhistas, criminais e quaisquer outras surgidas em razão da sua participação no evento, correspondente ao item que está sendo apoiado.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será solicitado ao prestador de serviços por meio de DECLARAÇÃO DE NÃO CRIAÇÃO DE VÍNCULO EMPREGATÍCIO que seu este apoio é pontual e estritamente relacionado ao objeto cuja seleção é executada pela Comissão Permanente Para Avaliação de Propostas de Editais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 nomeada por Portaria nº 1.221/2018.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0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____________________</w:t>
      </w:r>
    </w:p>
    <w:p>
      <w:pPr>
        <w:pStyle w:val="Normal"/>
        <w:spacing w:lineRule="exact" w:line="240" w:before="0" w:after="200"/>
        <w:ind w:left="0" w:right="0" w:hanging="0"/>
        <w:jc w:val="left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 com assinatura do(s) seu(s) representante(s) legal(is)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LibreOffice/6.2.6.2$Windows_X86_64 LibreOffice_project/684e730861356e74889dfe6dbddd3562aae2e6ad</Application>
  <Pages>1</Pages>
  <Words>223</Words>
  <Characters>1282</Characters>
  <CharactersWithSpaces>1491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2019-09-25T17:19:19Z</dcterms:modified>
  <cp:revision>3</cp:revision>
  <dc:subject/>
  <dc:title/>
</cp:coreProperties>
</file>