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 - DECLARAÇÃO DE NÃO VÍNCULO COM A PREFEITURA MUNICIPAL DE CACHOEIRO DE ITAPEMIRIM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________________________________________________, portador do RG nº__________________, CPF nº________________________ declaro, para os fins que se fizerem necessários,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POSSUO VÍNCULO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direta ou indiretamente, com a Administração Pública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conformidade com inciso XVI do artigo 37 da Constituição Federal. Data: _________________________________________________________ Assinatura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vertAlign w:val="baseline"/>
      </w:rPr>
    </w:pPr>
    <w:r w:rsidDel="00000000" w:rsidR="00000000" w:rsidRPr="00000000">
      <w:rPr/>
      <w:pict>
        <v:shape id="WordPictureWatermark1" style="position:absolute;width:597.0297322834647pt;height:845.75534876322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pict>
        <v:shape id="WordPictureWatermark2" style="position:absolute;width:597.0pt;height:865.3948818897638pt;rotation:0;z-index:-503316481;mso-position-horizontal-relative:margin;mso-position-horizontal:absolute;margin-left:-57.76220472440942pt;mso-position-vertical-relative:margin;mso-position-vertical:absolute;margin-top:-98.6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pE3UOtcDMRYIzIKK9crNK6GiQ==">CgMxLjA4AHIhMUlaZ25hem5COEdMaUVxTG1WeTVrbzBzRmVROVBkX243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8D920805E053454C9BFA59422A8B6BA5</vt:lpwstr>
  </property>
</Properties>
</file>